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1B471A" w14:textId="77777777" w:rsidR="00A8415D" w:rsidRPr="005212D9" w:rsidRDefault="00A8415D" w:rsidP="008D0649">
      <w:pPr>
        <w:spacing w:line="0" w:lineRule="atLeast"/>
        <w:ind w:left="4820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212D9"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="008D0649" w:rsidRPr="005212D9">
        <w:rPr>
          <w:rFonts w:ascii="Times New Roman" w:eastAsia="Times New Roman" w:hAnsi="Times New Roman" w:cs="Times New Roman"/>
          <w:sz w:val="28"/>
          <w:szCs w:val="28"/>
        </w:rPr>
        <w:t>1</w:t>
      </w:r>
      <w:r w:rsidR="005A08E6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5212D9">
        <w:rPr>
          <w:rFonts w:ascii="Times New Roman" w:eastAsia="Times New Roman" w:hAnsi="Times New Roman" w:cs="Times New Roman"/>
          <w:sz w:val="28"/>
          <w:szCs w:val="28"/>
        </w:rPr>
        <w:t xml:space="preserve"> к приказу</w:t>
      </w:r>
    </w:p>
    <w:p w14:paraId="2C8392D4" w14:textId="77777777" w:rsidR="009C0B1A" w:rsidRPr="005212D9" w:rsidRDefault="009C0B1A" w:rsidP="008D0649">
      <w:pPr>
        <w:ind w:left="4820" w:firstLine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EA49573" w14:textId="77777777" w:rsidR="003E0955" w:rsidRPr="005212D9" w:rsidRDefault="003E0955" w:rsidP="003E0955">
      <w:pPr>
        <w:spacing w:line="0" w:lineRule="atLeast"/>
        <w:ind w:left="4820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z6353"/>
      <w:bookmarkStart w:id="1" w:name="z6352"/>
      <w:bookmarkStart w:id="2" w:name="z6349"/>
      <w:bookmarkEnd w:id="0"/>
      <w:bookmarkEnd w:id="1"/>
      <w:bookmarkEnd w:id="2"/>
      <w:r w:rsidRPr="005212D9">
        <w:rPr>
          <w:rFonts w:ascii="Times New Roman" w:eastAsia="Times New Roman" w:hAnsi="Times New Roman" w:cs="Times New Roman"/>
          <w:sz w:val="28"/>
          <w:szCs w:val="28"/>
        </w:rPr>
        <w:t xml:space="preserve">Приложение 1 </w:t>
      </w:r>
    </w:p>
    <w:p w14:paraId="1B062CBA" w14:textId="77777777" w:rsidR="003E0955" w:rsidRPr="005212D9" w:rsidRDefault="003E0955" w:rsidP="003E0955">
      <w:pPr>
        <w:spacing w:line="0" w:lineRule="atLeast"/>
        <w:ind w:left="4820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212D9">
        <w:rPr>
          <w:rFonts w:ascii="Times New Roman" w:eastAsia="Times New Roman" w:hAnsi="Times New Roman" w:cs="Times New Roman"/>
          <w:sz w:val="28"/>
          <w:szCs w:val="28"/>
        </w:rPr>
        <w:t>к Правилам оказания государственной</w:t>
      </w:r>
      <w:r w:rsidRPr="005212D9">
        <w:rPr>
          <w:rFonts w:ascii="Times New Roman" w:eastAsia="Times New Roman" w:hAnsi="Times New Roman" w:cs="Times New Roman"/>
          <w:sz w:val="28"/>
          <w:szCs w:val="28"/>
        </w:rPr>
        <w:br/>
        <w:t>услуги «Выдача свидетельства о</w:t>
      </w:r>
      <w:r w:rsidRPr="005212D9">
        <w:rPr>
          <w:rFonts w:ascii="Times New Roman" w:eastAsia="Times New Roman" w:hAnsi="Times New Roman" w:cs="Times New Roman"/>
          <w:sz w:val="28"/>
          <w:szCs w:val="28"/>
        </w:rPr>
        <w:br/>
        <w:t>допущении транспортного</w:t>
      </w:r>
      <w:r w:rsidRPr="005212D9">
        <w:rPr>
          <w:rFonts w:ascii="Times New Roman" w:eastAsia="Times New Roman" w:hAnsi="Times New Roman" w:cs="Times New Roman"/>
          <w:sz w:val="28"/>
          <w:szCs w:val="28"/>
        </w:rPr>
        <w:br/>
        <w:t>средства международной</w:t>
      </w:r>
      <w:r w:rsidRPr="005212D9">
        <w:rPr>
          <w:rFonts w:ascii="Times New Roman" w:eastAsia="Times New Roman" w:hAnsi="Times New Roman" w:cs="Times New Roman"/>
          <w:sz w:val="28"/>
          <w:szCs w:val="28"/>
        </w:rPr>
        <w:br/>
        <w:t>перевозки к перевозке товаров</w:t>
      </w:r>
      <w:r w:rsidRPr="005212D9">
        <w:rPr>
          <w:rFonts w:ascii="Times New Roman" w:eastAsia="Times New Roman" w:hAnsi="Times New Roman" w:cs="Times New Roman"/>
          <w:sz w:val="28"/>
          <w:szCs w:val="28"/>
        </w:rPr>
        <w:br/>
        <w:t>под таможенными пломбами и</w:t>
      </w:r>
      <w:r w:rsidRPr="005212D9">
        <w:rPr>
          <w:rFonts w:ascii="Times New Roman" w:eastAsia="Times New Roman" w:hAnsi="Times New Roman" w:cs="Times New Roman"/>
          <w:sz w:val="28"/>
          <w:szCs w:val="28"/>
        </w:rPr>
        <w:br/>
        <w:t>печатями»</w:t>
      </w:r>
    </w:p>
    <w:p w14:paraId="56EEAE24" w14:textId="77777777" w:rsidR="003E0955" w:rsidRPr="005212D9" w:rsidRDefault="003E0955" w:rsidP="003E0955">
      <w:pPr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tbl>
      <w:tblPr>
        <w:tblW w:w="9493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2126"/>
        <w:gridCol w:w="6946"/>
      </w:tblGrid>
      <w:tr w:rsidR="003E0955" w:rsidRPr="005212D9" w14:paraId="38316AFC" w14:textId="77777777" w:rsidTr="003E0955">
        <w:trPr>
          <w:trHeight w:val="30"/>
        </w:trPr>
        <w:tc>
          <w:tcPr>
            <w:tcW w:w="94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9B7B5D" w14:textId="77777777" w:rsidR="003E0955" w:rsidRPr="005212D9" w:rsidRDefault="003E0955" w:rsidP="003E09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12D9">
              <w:rPr>
                <w:rFonts w:ascii="Times New Roman" w:hAnsi="Times New Roman" w:cs="Times New Roman"/>
                <w:sz w:val="28"/>
                <w:szCs w:val="28"/>
              </w:rPr>
              <w:t>Перечень основных требований к оказанию государственной услуги</w:t>
            </w:r>
          </w:p>
          <w:p w14:paraId="70D861EB" w14:textId="77777777" w:rsidR="003E0955" w:rsidRPr="005212D9" w:rsidRDefault="003E0955" w:rsidP="003E0955">
            <w:pPr>
              <w:ind w:left="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12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«Выдача свидетельства о допущении транспортного средства международной перевозки к перевозке товаров под таможенными пломбами и печатями»</w:t>
            </w:r>
          </w:p>
        </w:tc>
      </w:tr>
      <w:tr w:rsidR="003E0955" w:rsidRPr="005212D9" w14:paraId="3D5C40AE" w14:textId="77777777" w:rsidTr="003E0955">
        <w:trPr>
          <w:trHeight w:val="3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E20DB4" w14:textId="77777777" w:rsidR="003E0955" w:rsidRPr="005212D9" w:rsidRDefault="003E0955" w:rsidP="003E095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12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348929" w14:textId="77777777" w:rsidR="003E0955" w:rsidRPr="005212D9" w:rsidRDefault="003E0955" w:rsidP="003E0955">
            <w:pPr>
              <w:ind w:left="23"/>
              <w:rPr>
                <w:rFonts w:ascii="Times New Roman" w:hAnsi="Times New Roman" w:cs="Times New Roman"/>
                <w:sz w:val="28"/>
                <w:szCs w:val="28"/>
              </w:rPr>
            </w:pPr>
            <w:r w:rsidRPr="005212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услугодателя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7EAA68" w14:textId="77777777" w:rsidR="003E0955" w:rsidRPr="005212D9" w:rsidRDefault="003E0955" w:rsidP="00637686">
            <w:pPr>
              <w:ind w:left="23" w:right="267"/>
              <w:rPr>
                <w:rFonts w:ascii="Times New Roman" w:hAnsi="Times New Roman" w:cs="Times New Roman"/>
                <w:sz w:val="28"/>
                <w:szCs w:val="28"/>
              </w:rPr>
            </w:pPr>
            <w:r w:rsidRPr="005212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Территориальные органы Комитета государственных доходов Министерства финансов Республики Казахстан по областям, городам Астан</w:t>
            </w:r>
            <w:r w:rsidRPr="005212D9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а</w:t>
            </w:r>
            <w:r w:rsidRPr="005212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Алматы и Шымкент</w:t>
            </w:r>
            <w:r w:rsidRPr="005212D9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5212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(далее – услугодатель).</w:t>
            </w:r>
          </w:p>
        </w:tc>
      </w:tr>
      <w:tr w:rsidR="003E0955" w:rsidRPr="005212D9" w14:paraId="51833166" w14:textId="77777777" w:rsidTr="003E0955">
        <w:trPr>
          <w:trHeight w:val="3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2A3871" w14:textId="77777777" w:rsidR="003E0955" w:rsidRPr="005212D9" w:rsidRDefault="003E0955" w:rsidP="003E095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12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C409BD" w14:textId="77777777" w:rsidR="003E0955" w:rsidRPr="005212D9" w:rsidRDefault="003E0955" w:rsidP="003E0955">
            <w:pPr>
              <w:ind w:left="23"/>
              <w:rPr>
                <w:rFonts w:ascii="Times New Roman" w:hAnsi="Times New Roman" w:cs="Times New Roman"/>
                <w:sz w:val="28"/>
                <w:szCs w:val="28"/>
              </w:rPr>
            </w:pPr>
            <w:r w:rsidRPr="005212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Способы предоставления государственной услуги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B66477" w14:textId="77777777" w:rsidR="003E0955" w:rsidRPr="005212D9" w:rsidRDefault="003E0955" w:rsidP="00637686">
            <w:pPr>
              <w:ind w:right="26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212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1) через услугодателя;</w:t>
            </w:r>
          </w:p>
          <w:p w14:paraId="7038E3AC" w14:textId="77777777" w:rsidR="003E0955" w:rsidRPr="005212D9" w:rsidRDefault="003E0955" w:rsidP="00637686">
            <w:pPr>
              <w:ind w:right="267"/>
              <w:rPr>
                <w:rFonts w:ascii="Times New Roman" w:hAnsi="Times New Roman" w:cs="Times New Roman"/>
                <w:sz w:val="28"/>
                <w:szCs w:val="28"/>
              </w:rPr>
            </w:pPr>
            <w:r w:rsidRPr="005212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2) посредством веб-портала «электронного правительства» www.egov.kz (далее – портал).</w:t>
            </w:r>
          </w:p>
        </w:tc>
      </w:tr>
      <w:tr w:rsidR="003E0955" w:rsidRPr="005212D9" w14:paraId="4876124C" w14:textId="77777777" w:rsidTr="003E0955">
        <w:trPr>
          <w:trHeight w:val="3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0AFB6F" w14:textId="77777777" w:rsidR="003E0955" w:rsidRPr="005212D9" w:rsidRDefault="003E0955" w:rsidP="003E095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12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5CA1F3" w14:textId="77777777" w:rsidR="003E0955" w:rsidRPr="005212D9" w:rsidRDefault="003E0955" w:rsidP="003E0955">
            <w:pPr>
              <w:ind w:left="23"/>
              <w:rPr>
                <w:rFonts w:ascii="Times New Roman" w:hAnsi="Times New Roman" w:cs="Times New Roman"/>
                <w:sz w:val="28"/>
                <w:szCs w:val="28"/>
              </w:rPr>
            </w:pPr>
            <w:r w:rsidRPr="005212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Сроки оказания государственной услуги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BDABD6" w14:textId="77777777" w:rsidR="003E0955" w:rsidRPr="005212D9" w:rsidRDefault="003E0955" w:rsidP="00637686">
            <w:pPr>
              <w:ind w:right="267"/>
              <w:rPr>
                <w:rFonts w:ascii="Times New Roman" w:hAnsi="Times New Roman" w:cs="Times New Roman"/>
                <w:sz w:val="28"/>
                <w:szCs w:val="28"/>
              </w:rPr>
            </w:pPr>
            <w:r w:rsidRPr="005212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момента сдачи пакета документов услугополучателем услугодателю – одного рабочего дня, следующего за днем регистрации указанного заявления, при представлении транспортного средства.</w:t>
            </w:r>
          </w:p>
        </w:tc>
      </w:tr>
      <w:tr w:rsidR="003E0955" w:rsidRPr="005212D9" w14:paraId="06CB8C5A" w14:textId="77777777" w:rsidTr="003E0955">
        <w:trPr>
          <w:trHeight w:val="3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A8DA7A" w14:textId="77777777" w:rsidR="003E0955" w:rsidRPr="005212D9" w:rsidRDefault="003E0955" w:rsidP="003E095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12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D2779B" w14:textId="77777777" w:rsidR="003E0955" w:rsidRPr="005212D9" w:rsidRDefault="003E0955" w:rsidP="003E0955">
            <w:pPr>
              <w:ind w:left="23"/>
              <w:rPr>
                <w:rFonts w:ascii="Times New Roman" w:hAnsi="Times New Roman" w:cs="Times New Roman"/>
                <w:sz w:val="28"/>
                <w:szCs w:val="28"/>
              </w:rPr>
            </w:pPr>
            <w:r w:rsidRPr="005212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Форма оказания государственной услуги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431D66" w14:textId="77777777" w:rsidR="003E0955" w:rsidRPr="005212D9" w:rsidRDefault="003E0955" w:rsidP="00637686">
            <w:pPr>
              <w:ind w:left="23" w:right="267"/>
              <w:rPr>
                <w:rFonts w:ascii="Times New Roman" w:hAnsi="Times New Roman" w:cs="Times New Roman"/>
                <w:sz w:val="28"/>
                <w:szCs w:val="28"/>
              </w:rPr>
            </w:pPr>
            <w:r w:rsidRPr="005212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Электронная (частично автоматизированная) и (или) бумажная.</w:t>
            </w:r>
          </w:p>
        </w:tc>
      </w:tr>
      <w:tr w:rsidR="003E0955" w:rsidRPr="005212D9" w14:paraId="27BF1E94" w14:textId="77777777" w:rsidTr="003E0955">
        <w:trPr>
          <w:trHeight w:val="3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D4184F" w14:textId="77777777" w:rsidR="003E0955" w:rsidRPr="005212D9" w:rsidRDefault="003E0955" w:rsidP="003E095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12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B57C34" w14:textId="77777777" w:rsidR="003E0955" w:rsidRPr="005212D9" w:rsidRDefault="003E0955" w:rsidP="003E0955">
            <w:pPr>
              <w:ind w:left="23"/>
              <w:rPr>
                <w:rFonts w:ascii="Times New Roman" w:hAnsi="Times New Roman" w:cs="Times New Roman"/>
                <w:sz w:val="28"/>
                <w:szCs w:val="28"/>
              </w:rPr>
            </w:pPr>
            <w:r w:rsidRPr="005212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Результат оказания государственной услуги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6AD5D2" w14:textId="77777777" w:rsidR="003E0955" w:rsidRPr="005212D9" w:rsidRDefault="003E0955" w:rsidP="00637686">
            <w:pPr>
              <w:ind w:right="26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212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1) выдача свидетельства о допущении транспортного средства международной перевозки к перевозке товаров под таможенными пломбами и печатями;</w:t>
            </w:r>
          </w:p>
          <w:p w14:paraId="3E99A797" w14:textId="77777777" w:rsidR="003E0955" w:rsidRPr="005212D9" w:rsidRDefault="003E0955" w:rsidP="00637686">
            <w:pPr>
              <w:ind w:right="267"/>
              <w:rPr>
                <w:rFonts w:ascii="Times New Roman" w:hAnsi="Times New Roman" w:cs="Times New Roman"/>
                <w:sz w:val="28"/>
                <w:szCs w:val="28"/>
              </w:rPr>
            </w:pPr>
            <w:r w:rsidRPr="005212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2) мотивированный ответ об отказе в оказании государственной услуги.</w:t>
            </w:r>
          </w:p>
        </w:tc>
      </w:tr>
      <w:tr w:rsidR="003E0955" w:rsidRPr="005212D9" w14:paraId="451CC6F7" w14:textId="77777777" w:rsidTr="003E0955">
        <w:trPr>
          <w:trHeight w:val="3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04DB9F" w14:textId="77777777" w:rsidR="003E0955" w:rsidRPr="005212D9" w:rsidRDefault="003E0955" w:rsidP="003E095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12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6A4404" w14:textId="77777777" w:rsidR="003E0955" w:rsidRPr="005212D9" w:rsidRDefault="003E0955" w:rsidP="003E0955">
            <w:pPr>
              <w:ind w:left="23"/>
              <w:rPr>
                <w:rFonts w:ascii="Times New Roman" w:hAnsi="Times New Roman" w:cs="Times New Roman"/>
                <w:sz w:val="28"/>
                <w:szCs w:val="28"/>
              </w:rPr>
            </w:pPr>
            <w:r w:rsidRPr="005212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Размер платы, взимаемой с услугополучателя при оказании государственной услуги, и </w:t>
            </w:r>
            <w:r w:rsidRPr="005212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способы ее взимания в случаях, предусмотренных законодательством Республики Казахстан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C044D1" w14:textId="77777777" w:rsidR="003E0955" w:rsidRPr="005212D9" w:rsidRDefault="003E0955" w:rsidP="00637686">
            <w:pPr>
              <w:ind w:left="23" w:right="267"/>
              <w:rPr>
                <w:rFonts w:ascii="Times New Roman" w:hAnsi="Times New Roman" w:cs="Times New Roman"/>
                <w:sz w:val="28"/>
                <w:szCs w:val="28"/>
              </w:rPr>
            </w:pPr>
            <w:r w:rsidRPr="005212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Государственная услуга оказывается бесплатно.</w:t>
            </w:r>
          </w:p>
        </w:tc>
      </w:tr>
      <w:tr w:rsidR="003E0955" w:rsidRPr="005212D9" w14:paraId="3F781654" w14:textId="77777777" w:rsidTr="003E0955">
        <w:trPr>
          <w:trHeight w:val="3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09BEAE" w14:textId="77777777" w:rsidR="003E0955" w:rsidRPr="005212D9" w:rsidRDefault="003E0955" w:rsidP="003E095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12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E507F5" w14:textId="77777777" w:rsidR="003E0955" w:rsidRPr="005212D9" w:rsidRDefault="003E0955" w:rsidP="003E09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12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График работы</w:t>
            </w:r>
            <w:r w:rsidRPr="005212D9">
              <w:rPr>
                <w:rFonts w:ascii="Times New Roman" w:hAnsi="Times New Roman" w:cs="Times New Roman"/>
                <w:sz w:val="28"/>
                <w:szCs w:val="28"/>
              </w:rPr>
              <w:t xml:space="preserve"> услугодателя, Государственной корпорации и объектов информации</w:t>
            </w:r>
          </w:p>
          <w:p w14:paraId="196F0777" w14:textId="77777777" w:rsidR="003E0955" w:rsidRPr="005212D9" w:rsidRDefault="003E0955" w:rsidP="003E0955">
            <w:pPr>
              <w:ind w:left="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7E2251" w14:textId="77777777" w:rsidR="003E0955" w:rsidRPr="005212D9" w:rsidRDefault="003E0955" w:rsidP="00637686">
            <w:pPr>
              <w:spacing w:line="0" w:lineRule="atLeast"/>
              <w:ind w:left="34" w:right="142" w:firstLine="20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212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1) услугодателя – с понедельника по пятницу, с 8.30 до 18.00 часов с перерывом на обед с 13.00 до 14.30 часов, кроме выходных и праздничных дней согласно Трудовому кодексу Республики Казахстан (далее – Трудовой кодекс РК)</w:t>
            </w:r>
            <w:r w:rsidRPr="005212D9">
              <w:rPr>
                <w:rFonts w:ascii="Times New Roman" w:hAnsi="Times New Roman" w:cs="Times New Roman"/>
                <w:spacing w:val="2"/>
                <w:kern w:val="24"/>
                <w:sz w:val="28"/>
                <w:szCs w:val="28"/>
              </w:rPr>
              <w:t xml:space="preserve"> и Закону Республики Казахстан «О праздниках в Республике Казахстан» (далее – Закон о праздниках)</w:t>
            </w:r>
            <w:r w:rsidRPr="005212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14:paraId="28F75F35" w14:textId="77777777" w:rsidR="003E0955" w:rsidRPr="005212D9" w:rsidRDefault="003E0955" w:rsidP="00637686">
            <w:pPr>
              <w:ind w:right="14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212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2) портала – круглосуточно, за исключением технических перерывов в связи с проведением ремонтных работ (при обращении услугополучателя после окончания рабочего времени, в выходные и праздничные дни согласно Трудовому кодексу РК, прием заявления и выдача результата оказания государственной услуги осуществляется следующим рабочим днем).</w:t>
            </w:r>
          </w:p>
          <w:p w14:paraId="350C4FAB" w14:textId="77777777" w:rsidR="003E0955" w:rsidRPr="005212D9" w:rsidRDefault="003E0955" w:rsidP="00637686">
            <w:pPr>
              <w:ind w:right="14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212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Адреса мест оказания государственной услуги размещены на интернет-ресурсе:</w:t>
            </w:r>
          </w:p>
          <w:p w14:paraId="34591DAD" w14:textId="77777777" w:rsidR="003E0955" w:rsidRPr="005212D9" w:rsidRDefault="003E0955" w:rsidP="00637686">
            <w:pPr>
              <w:ind w:right="14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212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1) услугодателя www.kgd.gov.kz;</w:t>
            </w:r>
          </w:p>
          <w:p w14:paraId="59D4456C" w14:textId="77777777" w:rsidR="003E0955" w:rsidRPr="005212D9" w:rsidRDefault="003E0955" w:rsidP="00637686">
            <w:pPr>
              <w:ind w:righ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5212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2) </w:t>
            </w:r>
            <w:r w:rsidRPr="0034402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портал</w:t>
            </w:r>
            <w:r w:rsidR="005212D9" w:rsidRPr="0034402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Pr="0034402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www.egov</w:t>
            </w:r>
            <w:r w:rsidRPr="005212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.kz.</w:t>
            </w:r>
          </w:p>
        </w:tc>
      </w:tr>
      <w:tr w:rsidR="003E0955" w:rsidRPr="005212D9" w14:paraId="64A3D95D" w14:textId="77777777" w:rsidTr="003E0955">
        <w:trPr>
          <w:trHeight w:val="3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FD6309" w14:textId="77777777" w:rsidR="003E0955" w:rsidRPr="005212D9" w:rsidRDefault="003E0955" w:rsidP="003E095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12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CD5E43" w14:textId="77777777" w:rsidR="003E0955" w:rsidRPr="005212D9" w:rsidRDefault="003E0955" w:rsidP="003E09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12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Перечень документов</w:t>
            </w:r>
            <w:r w:rsidRPr="005212D9">
              <w:rPr>
                <w:rFonts w:ascii="Times New Roman" w:hAnsi="Times New Roman" w:cs="Times New Roman"/>
                <w:sz w:val="28"/>
                <w:szCs w:val="28"/>
              </w:rPr>
              <w:t xml:space="preserve"> и сведений, истребуемых у услугополучателя для оказания государственной услуги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A5EBE9" w14:textId="77777777" w:rsidR="003E0955" w:rsidRPr="005212D9" w:rsidRDefault="003E0955" w:rsidP="00637686">
            <w:pPr>
              <w:ind w:left="23" w:right="14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212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 получении свидетельства в индивидуальном порядке:</w:t>
            </w:r>
          </w:p>
          <w:p w14:paraId="0C580CA2" w14:textId="77777777" w:rsidR="003E0955" w:rsidRPr="005212D9" w:rsidRDefault="003E0955" w:rsidP="00637686">
            <w:pPr>
              <w:ind w:left="23" w:right="14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212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1) заявление и предъявление транспортного средства международной перевозки к осмотру порожним:</w:t>
            </w:r>
          </w:p>
          <w:p w14:paraId="28E9652A" w14:textId="77777777" w:rsidR="003E0955" w:rsidRPr="005212D9" w:rsidRDefault="003E0955" w:rsidP="00637686">
            <w:pPr>
              <w:ind w:left="23" w:right="14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212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 обращении на бумажном носителе заявление в произвольной форме;</w:t>
            </w:r>
          </w:p>
          <w:p w14:paraId="1CDACC95" w14:textId="77777777" w:rsidR="003E0955" w:rsidRPr="005212D9" w:rsidRDefault="003E0955" w:rsidP="00637686">
            <w:pPr>
              <w:ind w:left="23" w:right="14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212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 обращении на портал в форме электронного документа согласно приложению 2 к настоящим Правилам;</w:t>
            </w:r>
          </w:p>
          <w:p w14:paraId="10E73F2E" w14:textId="77777777" w:rsidR="003E0955" w:rsidRPr="005212D9" w:rsidRDefault="003E0955" w:rsidP="00637686">
            <w:pPr>
              <w:ind w:left="23" w:right="14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212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2) бланк свидетельства о допущении по форме, установленной решением Комиссии Таможенного союза от 22 июня 2011 года № 676 «О формах свидетельства о допущении транспортного средства международной перевозки к перевозке товаров под таможенными пломбами и печатями его выдачи и использования» (далее – Решение) с заполненными графами 1–6 бланка;</w:t>
            </w:r>
          </w:p>
          <w:p w14:paraId="126F9364" w14:textId="77777777" w:rsidR="003E0955" w:rsidRPr="005212D9" w:rsidRDefault="003E0955" w:rsidP="00637686">
            <w:pPr>
              <w:ind w:left="23" w:right="14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212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3) чертежи, фотографии и подробное описание конструкции автомобильного транспортного средства, прицепа, полуприцепа;</w:t>
            </w:r>
          </w:p>
          <w:p w14:paraId="5D762856" w14:textId="77777777" w:rsidR="003E0955" w:rsidRPr="005212D9" w:rsidRDefault="003E0955" w:rsidP="00637686">
            <w:pPr>
              <w:ind w:left="23" w:right="14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212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4) оригиналы и ксерокопии документов, подтверждающие право собственности, хозяйственного ведения, оперативного управления или владения в отношении автомобильного транспортного средства, прицепа, полуприцепа;</w:t>
            </w:r>
          </w:p>
          <w:p w14:paraId="18F65040" w14:textId="77777777" w:rsidR="003E0955" w:rsidRPr="005212D9" w:rsidRDefault="003E0955" w:rsidP="00637686">
            <w:pPr>
              <w:ind w:left="23" w:right="14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212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5) оригинал и ксерокопия свидетельства о регистрации автомобильного транспортного средства, прицепа, полуприцепа.</w:t>
            </w:r>
          </w:p>
          <w:p w14:paraId="3C715508" w14:textId="77777777" w:rsidR="003E0955" w:rsidRPr="005212D9" w:rsidRDefault="003E0955" w:rsidP="00637686">
            <w:pPr>
              <w:ind w:left="23" w:right="14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212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фотографиях или чертежах, прилагаемых к заявлению, должны быть изображены вид автомобильного транспортного средства, прицепа, полуприцепа спереди, сзади, слева, справа, а также места для наложения таможенных пломб и печатей. На одной фотографии или чертеже допускается одновременное изображение не более двух видов автомобильного транспортного средства, прицепа, полуприцепа;</w:t>
            </w:r>
          </w:p>
          <w:p w14:paraId="62D7ED12" w14:textId="77777777" w:rsidR="003E0955" w:rsidRPr="005212D9" w:rsidRDefault="003E0955" w:rsidP="00637686">
            <w:pPr>
              <w:ind w:left="23" w:right="14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212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 типу конструкции (сериям) транспортных средств:</w:t>
            </w:r>
          </w:p>
          <w:p w14:paraId="10AEAB3A" w14:textId="77777777" w:rsidR="003E0955" w:rsidRPr="005212D9" w:rsidRDefault="003E0955" w:rsidP="00637686">
            <w:pPr>
              <w:ind w:left="23" w:right="14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212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1) заявление с указанием вида автомобильных транспортных средств, прицепов, полуприцепов его признаки и опознавательные цифры или буквы, которые услугополучатель (изготовитель) присваивает типу конструкции (серии) транспортного средства, подлежащего заблаговременному допущению к перевозке товаров под таможенными пломбами и печатями:</w:t>
            </w:r>
          </w:p>
          <w:p w14:paraId="17EB81D3" w14:textId="77777777" w:rsidR="003E0955" w:rsidRPr="005212D9" w:rsidRDefault="003E0955" w:rsidP="00637686">
            <w:pPr>
              <w:ind w:left="23" w:right="14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212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 обращении на бумажном носителе заявление в произвольной форме;</w:t>
            </w:r>
          </w:p>
          <w:p w14:paraId="40E04682" w14:textId="77777777" w:rsidR="003E0955" w:rsidRPr="005212D9" w:rsidRDefault="003E0955" w:rsidP="00637686">
            <w:pPr>
              <w:ind w:left="23" w:right="14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212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 обращении на портал в форме электронного документа согласно приложению 2 к настоящим Правилам.</w:t>
            </w:r>
          </w:p>
          <w:p w14:paraId="76FDAE4F" w14:textId="77777777" w:rsidR="003E0955" w:rsidRPr="005212D9" w:rsidRDefault="003E0955" w:rsidP="00637686">
            <w:pPr>
              <w:ind w:left="23" w:right="14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212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заявлении услугополучатель (изготовитель) письменно обязуется:</w:t>
            </w:r>
          </w:p>
          <w:p w14:paraId="7D14F8AB" w14:textId="77777777" w:rsidR="003E0955" w:rsidRPr="005212D9" w:rsidRDefault="003E0955" w:rsidP="00637686">
            <w:pPr>
              <w:ind w:left="23" w:right="14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212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создать условия, позволяющие услугодателю в любой момент осматривать автомобильные транспортные средства, прицепы, полуприцепы данного типа конструкции (серии) в ходе их серийного производства;</w:t>
            </w:r>
          </w:p>
          <w:p w14:paraId="2894AE96" w14:textId="77777777" w:rsidR="003E0955" w:rsidRPr="005212D9" w:rsidRDefault="003E0955" w:rsidP="00637686">
            <w:pPr>
              <w:ind w:left="23" w:right="14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212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информировать услугодателя о любых изменениях в чертежах и описаниях конструкции (серии) до того, как эти изменения будут произведены;</w:t>
            </w:r>
          </w:p>
          <w:p w14:paraId="6AFA6AB6" w14:textId="77777777" w:rsidR="003E0955" w:rsidRPr="005212D9" w:rsidRDefault="003E0955" w:rsidP="00637686">
            <w:pPr>
              <w:ind w:left="23" w:right="14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212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на видном месте наносить на автомобильные транспортные средства, прицепы, полуприцепы опознавательные цифры или буквы типа конструкции (серии), а также опознавательный или заводской номер каждого серийно выпускаемого автомобильного транспортного средства, прицепа, полуприцепа данного типа (серии);</w:t>
            </w:r>
          </w:p>
          <w:p w14:paraId="23DCA721" w14:textId="77777777" w:rsidR="003E0955" w:rsidRPr="005212D9" w:rsidRDefault="003E0955" w:rsidP="00637686">
            <w:pPr>
              <w:ind w:left="23" w:right="14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212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вести учет автомобильных транспортных средств, прицепов, полуприцепов, изготовленных в соответствии с допущенным типом конструкции (серии);</w:t>
            </w:r>
          </w:p>
          <w:p w14:paraId="63045CC0" w14:textId="77777777" w:rsidR="003E0955" w:rsidRPr="005212D9" w:rsidRDefault="003E0955" w:rsidP="00637686">
            <w:pPr>
              <w:ind w:left="23" w:right="14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212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2) бланк свидетельства о допущении по форме, установленной Решением с заполненными графами 2–4 и 8 бланка;</w:t>
            </w:r>
          </w:p>
          <w:p w14:paraId="396721B2" w14:textId="77777777" w:rsidR="003E0955" w:rsidRPr="005212D9" w:rsidRDefault="003E0955" w:rsidP="00637686">
            <w:pPr>
              <w:ind w:left="23" w:right="14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212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3) чертежи, фотографии и подробное описание типа конструкции (серии) автомобильных транспортных средств, прицепов, полуприцепов, подлежащих заблаговременному допущению к перевозке товаров под таможенными пломбами и печатями.</w:t>
            </w:r>
          </w:p>
          <w:p w14:paraId="44846B60" w14:textId="77777777" w:rsidR="003E0955" w:rsidRPr="005212D9" w:rsidRDefault="003E0955" w:rsidP="00637686">
            <w:pPr>
              <w:ind w:left="23" w:right="14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212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Указанные копии документов, представляются с подлинниками для сверки, после чего подлинники документов возвращаются услугополучателю.</w:t>
            </w:r>
          </w:p>
          <w:p w14:paraId="2718272E" w14:textId="77777777" w:rsidR="003E0955" w:rsidRPr="005212D9" w:rsidRDefault="003E0955" w:rsidP="00637686">
            <w:pPr>
              <w:ind w:left="23" w:righ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5212D9">
              <w:rPr>
                <w:rFonts w:ascii="Times New Roman" w:hAnsi="Times New Roman" w:cs="Times New Roman"/>
                <w:sz w:val="28"/>
                <w:szCs w:val="28"/>
              </w:rPr>
              <w:t>Сведения о документе, удостоверяющем личность физического лица, о государственной регистрации (перерегистрации) юридического лица услугодатель получает из соответствующих государственных информационных систем через шлюз «электронного правительства».</w:t>
            </w:r>
          </w:p>
        </w:tc>
      </w:tr>
      <w:tr w:rsidR="003E0955" w:rsidRPr="005212D9" w14:paraId="558ADDFA" w14:textId="77777777" w:rsidTr="003E0955">
        <w:trPr>
          <w:trHeight w:val="3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D6B3D3" w14:textId="77777777" w:rsidR="003E0955" w:rsidRPr="005212D9" w:rsidRDefault="003E0955" w:rsidP="003E095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12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BDAD32" w14:textId="77777777" w:rsidR="003E0955" w:rsidRPr="005212D9" w:rsidRDefault="003E0955" w:rsidP="003E0955">
            <w:pPr>
              <w:ind w:left="23"/>
              <w:rPr>
                <w:rFonts w:ascii="Times New Roman" w:hAnsi="Times New Roman" w:cs="Times New Roman"/>
                <w:sz w:val="28"/>
                <w:szCs w:val="28"/>
              </w:rPr>
            </w:pPr>
            <w:r w:rsidRPr="005212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Основания для отказа в оказании государственной услуги, установленные законами Республики Казахстан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AA47A2" w14:textId="77777777" w:rsidR="003E0955" w:rsidRPr="00F507FE" w:rsidRDefault="00F507FE" w:rsidP="00637686">
            <w:pPr>
              <w:ind w:left="130" w:right="142" w:firstLine="141"/>
              <w:rPr>
                <w:rFonts w:ascii="Times New Roman" w:hAnsi="Times New Roman" w:cs="Times New Roman"/>
                <w:sz w:val="28"/>
                <w:szCs w:val="28"/>
              </w:rPr>
            </w:pPr>
            <w:r w:rsidRPr="00F507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1) несоответствие автомобильного транспортного средства, прицепа, полуприцепа техническим требованиям, установленным Таможенной конвенцией о международной перевозке грузов с применением книжки МДП от 14 ноября 1975 года или Таможенной конвенцией, касающейся контейнеров от 2 декабря 1972 года;</w:t>
            </w:r>
            <w:r w:rsidRPr="00F507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br/>
            </w:r>
            <w:bookmarkStart w:id="3" w:name="z6562"/>
            <w:bookmarkEnd w:id="3"/>
            <w:r w:rsidRPr="00F507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2) установление недостоверности документов, представленных услугополучателем для получения государственной услуги, и (или) данных (сведений), содержащихся в них;</w:t>
            </w:r>
            <w:r w:rsidRPr="00F507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br/>
            </w:r>
            <w:bookmarkStart w:id="4" w:name="z6563"/>
            <w:bookmarkEnd w:id="4"/>
            <w:r w:rsidRPr="00F507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3) несоответствие услугополучателя и (или) представленных материалов, объектов, данных и сведений, необходимых для оказания государственной услуги, требованиям, настоящих правил;</w:t>
            </w:r>
            <w:r w:rsidRPr="00F507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br/>
              <w:t xml:space="preserve">4) отсутствие согласия услугополучателя, </w:t>
            </w:r>
            <w:r w:rsidRPr="00F507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предоставляемого в соответствии со </w:t>
            </w:r>
            <w:hyperlink r:id="rId7" w:anchor="z18" w:history="1">
              <w:r w:rsidRPr="00F507FE">
                <w:rPr>
                  <w:rStyle w:val="a5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</w:rPr>
                <w:t>статьей 8</w:t>
              </w:r>
            </w:hyperlink>
            <w:r w:rsidRPr="00F507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Закона Республики Казахстан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</w:t>
            </w:r>
            <w:r w:rsidRPr="00F507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 персональных данных и их защите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  <w:r w:rsidRPr="00F507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на доступ к персональным данным ограниченного доступа, которые требуются для оказания государственной услуги.</w:t>
            </w:r>
          </w:p>
        </w:tc>
      </w:tr>
      <w:tr w:rsidR="003E0955" w:rsidRPr="005212D9" w14:paraId="465C8526" w14:textId="77777777" w:rsidTr="003E0955">
        <w:trPr>
          <w:trHeight w:val="3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72AEA4" w14:textId="77777777" w:rsidR="003E0955" w:rsidRPr="005212D9" w:rsidRDefault="003E0955" w:rsidP="003E0955">
            <w:pPr>
              <w:ind w:left="23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12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9A295DC" w14:textId="77777777" w:rsidR="003E0955" w:rsidRPr="005212D9" w:rsidRDefault="003E0955" w:rsidP="003E0955">
            <w:pPr>
              <w:ind w:left="23"/>
              <w:rPr>
                <w:rFonts w:ascii="Times New Roman" w:hAnsi="Times New Roman" w:cs="Times New Roman"/>
                <w:sz w:val="28"/>
                <w:szCs w:val="28"/>
              </w:rPr>
            </w:pPr>
            <w:r w:rsidRPr="005212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требования с учетом особенностей оказания государственной услуги, в том числе оказываемой в электронной форме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D5BC8F4" w14:textId="4735893A" w:rsidR="003E0955" w:rsidRPr="005212D9" w:rsidRDefault="003E0955" w:rsidP="00637686">
            <w:pPr>
              <w:ind w:right="14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212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Услугополучатель имеет возможность получения государственной услуги в электронной форме через портал при условии наличия </w:t>
            </w:r>
            <w:r w:rsidR="00637686" w:rsidRPr="006376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электронной цифровой подписью (далее – ЭЦП)</w:t>
            </w:r>
            <w:r w:rsidR="006376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14:paraId="0538FCAE" w14:textId="77777777" w:rsidR="003E0955" w:rsidRPr="005212D9" w:rsidRDefault="003E0955" w:rsidP="00637686">
            <w:pPr>
              <w:ind w:righ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5212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Услугополучатель имеет возможность получения информации о статусе оказани</w:t>
            </w:r>
            <w:bookmarkStart w:id="5" w:name="_GoBack"/>
            <w:bookmarkEnd w:id="5"/>
            <w:r w:rsidRPr="005212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 государственной услуги в режиме удаленного доступа посредством «личного кабинета» на портале, Единого контакт-центра 1414, 8 800 080 777.</w:t>
            </w:r>
          </w:p>
          <w:p w14:paraId="76424FFC" w14:textId="77777777" w:rsidR="003E0955" w:rsidRPr="005212D9" w:rsidRDefault="003E0955" w:rsidP="00637686">
            <w:pPr>
              <w:ind w:left="23" w:righ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5212D9">
              <w:rPr>
                <w:rFonts w:ascii="Times New Roman" w:hAnsi="Times New Roman" w:cs="Times New Roman"/>
                <w:sz w:val="28"/>
                <w:szCs w:val="28"/>
              </w:rPr>
              <w:t>Сервис цифровых документов доступен для пользователей, авторизованных в мобильном приложении.</w:t>
            </w:r>
          </w:p>
          <w:p w14:paraId="69038043" w14:textId="77777777" w:rsidR="003E0955" w:rsidRPr="005212D9" w:rsidRDefault="003E0955" w:rsidP="00637686">
            <w:pPr>
              <w:ind w:left="23" w:righ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5212D9">
              <w:rPr>
                <w:rFonts w:ascii="Times New Roman" w:hAnsi="Times New Roman" w:cs="Times New Roman"/>
                <w:sz w:val="28"/>
                <w:szCs w:val="28"/>
              </w:rPr>
              <w:t>Для использования цифрового документа необходимо пройти авторизацию в мобильном приложении с использованием электронно-цифровой подписи или одноразового пароля, далее перейти в раздел «Цифровые документы» и выбрать необходимый документ.</w:t>
            </w:r>
          </w:p>
        </w:tc>
      </w:tr>
    </w:tbl>
    <w:p w14:paraId="666CD17A" w14:textId="77777777" w:rsidR="009C0B1A" w:rsidRPr="005212D9" w:rsidRDefault="009C0B1A" w:rsidP="00B612A5">
      <w:pPr>
        <w:spacing w:line="0" w:lineRule="atLeast"/>
        <w:ind w:left="4820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7AD2AE1" w14:textId="77777777" w:rsidR="00B3235B" w:rsidRPr="005212D9" w:rsidRDefault="00B3235B" w:rsidP="00B612A5">
      <w:pPr>
        <w:spacing w:line="0" w:lineRule="atLeast"/>
        <w:ind w:left="4820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952F9B7" w14:textId="77777777" w:rsidR="00B3235B" w:rsidRPr="005212D9" w:rsidRDefault="00B3235B" w:rsidP="00B612A5">
      <w:pPr>
        <w:spacing w:line="0" w:lineRule="atLeast"/>
        <w:ind w:left="4820" w:firstLine="0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14:paraId="0F42C49D" w14:textId="77777777" w:rsidR="009C0B1A" w:rsidRPr="005212D9" w:rsidRDefault="009C0B1A" w:rsidP="00B612A5">
      <w:pPr>
        <w:ind w:left="4820" w:firstLine="0"/>
        <w:rPr>
          <w:rFonts w:ascii="Times New Roman" w:hAnsi="Times New Roman" w:cs="Times New Roman"/>
          <w:sz w:val="28"/>
          <w:szCs w:val="28"/>
        </w:rPr>
      </w:pPr>
    </w:p>
    <w:sectPr w:rsidR="009C0B1A" w:rsidRPr="005212D9" w:rsidSect="004043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851" w:bottom="1418" w:left="1418" w:header="708" w:footer="708" w:gutter="0"/>
      <w:pgNumType w:start="103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E671B0" w16cex:dateUtc="2025-12-12T05:4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EF2EA91" w16cid:durableId="2CE671B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7AD796" w14:textId="77777777" w:rsidR="00F933C3" w:rsidRDefault="00F933C3" w:rsidP="00647F6B">
      <w:pPr>
        <w:spacing w:line="240" w:lineRule="auto"/>
      </w:pPr>
      <w:r>
        <w:separator/>
      </w:r>
    </w:p>
  </w:endnote>
  <w:endnote w:type="continuationSeparator" w:id="0">
    <w:p w14:paraId="4BD0E7D1" w14:textId="77777777" w:rsidR="00F933C3" w:rsidRDefault="00F933C3" w:rsidP="00647F6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C13FCE" w14:textId="77777777" w:rsidR="00647F6B" w:rsidRDefault="00647F6B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A7CF47" w14:textId="77777777" w:rsidR="00647F6B" w:rsidRDefault="00647F6B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2439C9" w14:textId="77777777" w:rsidR="00647F6B" w:rsidRDefault="00647F6B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3F4194" w14:textId="77777777" w:rsidR="00F933C3" w:rsidRDefault="00F933C3" w:rsidP="00647F6B">
      <w:pPr>
        <w:spacing w:line="240" w:lineRule="auto"/>
      </w:pPr>
      <w:r>
        <w:separator/>
      </w:r>
    </w:p>
  </w:footnote>
  <w:footnote w:type="continuationSeparator" w:id="0">
    <w:p w14:paraId="734AD3A7" w14:textId="77777777" w:rsidR="00F933C3" w:rsidRDefault="00F933C3" w:rsidP="00647F6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6986AA" w14:textId="77777777" w:rsidR="00647F6B" w:rsidRDefault="00647F6B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4750852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2A83F9E" w14:textId="082BE23A" w:rsidR="00647F6B" w:rsidRPr="00647F6B" w:rsidRDefault="00647F6B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47F6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47F6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47F6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37686">
          <w:rPr>
            <w:rFonts w:ascii="Times New Roman" w:hAnsi="Times New Roman" w:cs="Times New Roman"/>
            <w:noProof/>
            <w:sz w:val="24"/>
            <w:szCs w:val="24"/>
          </w:rPr>
          <w:t>107</w:t>
        </w:r>
        <w:r w:rsidRPr="00647F6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6B9D7699" w14:textId="77777777" w:rsidR="00647F6B" w:rsidRDefault="00647F6B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3888EE" w14:textId="77777777" w:rsidR="00647F6B" w:rsidRDefault="00647F6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9C3BB7"/>
    <w:multiLevelType w:val="hybridMultilevel"/>
    <w:tmpl w:val="1F1CF336"/>
    <w:lvl w:ilvl="0" w:tplc="621C472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15D"/>
    <w:rsid w:val="00093E2B"/>
    <w:rsid w:val="000D17BB"/>
    <w:rsid w:val="0014236E"/>
    <w:rsid w:val="0018685B"/>
    <w:rsid w:val="001C4B9F"/>
    <w:rsid w:val="001C4E26"/>
    <w:rsid w:val="00201E14"/>
    <w:rsid w:val="00220F32"/>
    <w:rsid w:val="002D058D"/>
    <w:rsid w:val="00344029"/>
    <w:rsid w:val="003C23C7"/>
    <w:rsid w:val="003C50C1"/>
    <w:rsid w:val="003E0955"/>
    <w:rsid w:val="00404323"/>
    <w:rsid w:val="004075E1"/>
    <w:rsid w:val="00437668"/>
    <w:rsid w:val="004D1170"/>
    <w:rsid w:val="004F1A31"/>
    <w:rsid w:val="005212D9"/>
    <w:rsid w:val="005A08E6"/>
    <w:rsid w:val="0062650E"/>
    <w:rsid w:val="00637686"/>
    <w:rsid w:val="00647F6B"/>
    <w:rsid w:val="006834A2"/>
    <w:rsid w:val="006B1046"/>
    <w:rsid w:val="006B1DE3"/>
    <w:rsid w:val="007D25B9"/>
    <w:rsid w:val="007E04CC"/>
    <w:rsid w:val="00823D97"/>
    <w:rsid w:val="008431C8"/>
    <w:rsid w:val="008440EB"/>
    <w:rsid w:val="008A6309"/>
    <w:rsid w:val="008D0649"/>
    <w:rsid w:val="008E19E1"/>
    <w:rsid w:val="00934CFE"/>
    <w:rsid w:val="00947A35"/>
    <w:rsid w:val="00953C78"/>
    <w:rsid w:val="00961B15"/>
    <w:rsid w:val="00980A6F"/>
    <w:rsid w:val="009A5835"/>
    <w:rsid w:val="009C0B1A"/>
    <w:rsid w:val="009E40ED"/>
    <w:rsid w:val="00A15E90"/>
    <w:rsid w:val="00A312C9"/>
    <w:rsid w:val="00A42FAF"/>
    <w:rsid w:val="00A8415D"/>
    <w:rsid w:val="00AC687C"/>
    <w:rsid w:val="00AD1F88"/>
    <w:rsid w:val="00B12FC0"/>
    <w:rsid w:val="00B3235B"/>
    <w:rsid w:val="00B577E6"/>
    <w:rsid w:val="00B612A5"/>
    <w:rsid w:val="00BE6F97"/>
    <w:rsid w:val="00C1174C"/>
    <w:rsid w:val="00C32132"/>
    <w:rsid w:val="00C56BCB"/>
    <w:rsid w:val="00CA33C8"/>
    <w:rsid w:val="00D146BF"/>
    <w:rsid w:val="00D8440E"/>
    <w:rsid w:val="00DD6B72"/>
    <w:rsid w:val="00DF494A"/>
    <w:rsid w:val="00E55AA2"/>
    <w:rsid w:val="00EF0119"/>
    <w:rsid w:val="00F16674"/>
    <w:rsid w:val="00F3372A"/>
    <w:rsid w:val="00F507FE"/>
    <w:rsid w:val="00F933C3"/>
    <w:rsid w:val="00FC0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E8EBF"/>
  <w15:chartTrackingRefBased/>
  <w15:docId w15:val="{930630D2-57E2-4E56-A845-DBFF2008A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415D"/>
    <w:pPr>
      <w:spacing w:after="0" w:line="240" w:lineRule="atLeast"/>
      <w:ind w:firstLine="187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8415D"/>
    <w:pPr>
      <w:ind w:left="720"/>
      <w:contextualSpacing/>
    </w:pPr>
    <w:rPr>
      <w:rFonts w:eastAsiaTheme="minorEastAsia"/>
      <w:lang w:eastAsia="ru-RU"/>
    </w:rPr>
  </w:style>
  <w:style w:type="character" w:customStyle="1" w:styleId="a4">
    <w:name w:val="Абзац списка Знак"/>
    <w:link w:val="a3"/>
    <w:uiPriority w:val="34"/>
    <w:locked/>
    <w:rsid w:val="00A8415D"/>
    <w:rPr>
      <w:rFonts w:eastAsiaTheme="minorEastAsia"/>
      <w:lang w:eastAsia="ru-RU"/>
    </w:rPr>
  </w:style>
  <w:style w:type="character" w:styleId="a5">
    <w:name w:val="Hyperlink"/>
    <w:basedOn w:val="a0"/>
    <w:uiPriority w:val="99"/>
    <w:unhideWhenUsed/>
    <w:rsid w:val="007D25B9"/>
    <w:rPr>
      <w:color w:val="9A1616"/>
      <w:sz w:val="24"/>
      <w:szCs w:val="24"/>
      <w:u w:val="single"/>
      <w:shd w:val="clear" w:color="auto" w:fill="auto"/>
      <w:vertAlign w:val="baseline"/>
    </w:rPr>
  </w:style>
  <w:style w:type="table" w:styleId="a6">
    <w:name w:val="Table Grid"/>
    <w:basedOn w:val="a1"/>
    <w:uiPriority w:val="59"/>
    <w:rsid w:val="008D0649"/>
    <w:pPr>
      <w:spacing w:after="0" w:line="240" w:lineRule="auto"/>
      <w:ind w:firstLine="187"/>
      <w:jc w:val="both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647F6B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47F6B"/>
  </w:style>
  <w:style w:type="paragraph" w:styleId="a9">
    <w:name w:val="footer"/>
    <w:basedOn w:val="a"/>
    <w:link w:val="aa"/>
    <w:uiPriority w:val="99"/>
    <w:unhideWhenUsed/>
    <w:rsid w:val="00647F6B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47F6B"/>
  </w:style>
  <w:style w:type="character" w:styleId="ab">
    <w:name w:val="annotation reference"/>
    <w:basedOn w:val="a0"/>
    <w:uiPriority w:val="99"/>
    <w:semiHidden/>
    <w:unhideWhenUsed/>
    <w:rsid w:val="00093E2B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093E2B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093E2B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093E2B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093E2B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63768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6376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10.61.42.188/rus/docs/Z1300000094" TargetMode="External"/><Relationship Id="rId12" Type="http://schemas.openxmlformats.org/officeDocument/2006/relationships/header" Target="header3.xml"/><Relationship Id="rId17" Type="http://schemas.microsoft.com/office/2016/09/relationships/commentsIds" Target="commentsIds.xml"/><Relationship Id="rId2" Type="http://schemas.openxmlformats.org/officeDocument/2006/relationships/styles" Target="styles.xml"/><Relationship Id="rId16" Type="http://schemas.microsoft.com/office/2018/08/relationships/commentsExtensible" Target="commentsExtensi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1197</Words>
  <Characters>6823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Абзалбек Гульмира Сундетбаевна</dc:creator>
  <cp:keywords/>
  <dc:description/>
  <cp:lastModifiedBy>Жанат Камиева</cp:lastModifiedBy>
  <cp:revision>9</cp:revision>
  <dcterms:created xsi:type="dcterms:W3CDTF">2025-11-19T04:21:00Z</dcterms:created>
  <dcterms:modified xsi:type="dcterms:W3CDTF">2025-12-15T12:27:00Z</dcterms:modified>
</cp:coreProperties>
</file>